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A61D5B" w14:textId="77777777" w:rsidR="008C0F93" w:rsidRDefault="00411F98">
      <w:pPr>
        <w:spacing w:after="160" w:line="256" w:lineRule="auto"/>
      </w:pPr>
      <w:r>
        <w:rPr>
          <w:rFonts w:ascii="TimesNewRomanPSMT" w:hAnsi="TimesNewRomanPSMT"/>
          <w:color w:val="000000"/>
          <w:kern w:val="0"/>
        </w:rPr>
        <w:t xml:space="preserve">RIS-nummer: </w:t>
      </w:r>
    </w:p>
    <w:p w14:paraId="3BC12717" w14:textId="77777777" w:rsidR="008C0F93" w:rsidRDefault="008C0F93">
      <w:pPr>
        <w:spacing w:after="160" w:line="256" w:lineRule="auto"/>
        <w:rPr>
          <w:rFonts w:ascii="TimesNewRomanPSMT" w:hAnsi="TimesNewRomanPSMT"/>
          <w:color w:val="000000"/>
          <w:kern w:val="0"/>
        </w:rPr>
      </w:pPr>
    </w:p>
    <w:p w14:paraId="7C058115" w14:textId="77777777" w:rsidR="008C0F93" w:rsidRDefault="00411F98">
      <w:pPr>
        <w:spacing w:after="160" w:line="256" w:lineRule="auto"/>
      </w:pPr>
      <w:r>
        <w:rPr>
          <w:rFonts w:ascii="TimesNewRomanPS-BoldMT" w:hAnsi="TimesNewRomanPS-BoldMT"/>
          <w:b/>
          <w:color w:val="000000"/>
          <w:kern w:val="0"/>
        </w:rPr>
        <w:t>Schriftelijke vragen: Leren in de Binckhorst</w:t>
      </w:r>
    </w:p>
    <w:p w14:paraId="7A35F9C3" w14:textId="77777777" w:rsidR="008C0F93" w:rsidRDefault="00411F98">
      <w:pPr>
        <w:spacing w:after="160" w:line="256" w:lineRule="auto"/>
      </w:pPr>
      <w:r>
        <w:rPr>
          <w:rFonts w:ascii="TimesNewRomanPS-BoldMT" w:hAnsi="TimesNewRomanPS-BoldMT"/>
          <w:b/>
          <w:color w:val="000000"/>
          <w:kern w:val="0"/>
        </w:rPr>
        <w:t>Indiener:</w:t>
      </w:r>
      <w:r>
        <w:rPr>
          <w:rFonts w:ascii="TimesNewRomanPSMT" w:hAnsi="TimesNewRomanPSMT"/>
          <w:color w:val="000000"/>
          <w:kern w:val="0"/>
        </w:rPr>
        <w:t xml:space="preserve"> Lesley Arp, SP</w:t>
      </w:r>
    </w:p>
    <w:p w14:paraId="03BBA6DA" w14:textId="77777777" w:rsidR="008C0F93" w:rsidRDefault="008C0F93">
      <w:pPr>
        <w:spacing w:after="160" w:line="256" w:lineRule="auto"/>
        <w:rPr>
          <w:rFonts w:ascii="TimesNewRomanPSMT" w:hAnsi="TimesNewRomanPSMT"/>
          <w:color w:val="000000"/>
          <w:kern w:val="0"/>
        </w:rPr>
      </w:pPr>
    </w:p>
    <w:p w14:paraId="50FCBA28" w14:textId="77777777" w:rsidR="008C0F93" w:rsidRDefault="00411F98">
      <w:pPr>
        <w:spacing w:after="160" w:line="256" w:lineRule="auto"/>
      </w:pPr>
      <w:r>
        <w:rPr>
          <w:rFonts w:ascii="TimesNewRomanPSMT" w:hAnsi="TimesNewRomanPSMT"/>
          <w:color w:val="000000"/>
          <w:kern w:val="0"/>
        </w:rPr>
        <w:t>Datum: 04-12-2020</w:t>
      </w:r>
    </w:p>
    <w:p w14:paraId="0A7E7CE2" w14:textId="77777777" w:rsidR="008C0F93" w:rsidRDefault="00411F98">
      <w:pPr>
        <w:spacing w:after="160" w:line="256" w:lineRule="auto"/>
      </w:pPr>
      <w:r>
        <w:rPr>
          <w:rFonts w:ascii="TimesNewRomanPSMT" w:hAnsi="TimesNewRomanPSMT"/>
          <w:color w:val="000000"/>
          <w:kern w:val="0"/>
        </w:rPr>
        <w:t>Aan de voorzitter van de gemeenteraad,</w:t>
      </w:r>
    </w:p>
    <w:p w14:paraId="3189903E" w14:textId="77777777" w:rsidR="008C0F93" w:rsidRDefault="00411F98">
      <w:pPr>
        <w:spacing w:after="160" w:line="256" w:lineRule="auto"/>
      </w:pPr>
      <w:r>
        <w:rPr>
          <w:rFonts w:ascii="TimesNewRomanPSMT" w:hAnsi="TimesNewRomanPSMT"/>
          <w:color w:val="000000"/>
          <w:kern w:val="0"/>
        </w:rPr>
        <w:t xml:space="preserve">Het college heeft de ambitie om in Binckhorst banen toe te voegen voor praktisch opgeleiden. Het idee van een co-werkplek voor  jongeren uit omliggende wijken wordt al genoemd in het Economisch Actieplan Binckhorst (RIS303171). De gemeente zou volgens dit </w:t>
      </w:r>
      <w:r>
        <w:rPr>
          <w:rFonts w:ascii="TimesNewRomanPSMT" w:hAnsi="TimesNewRomanPSMT"/>
          <w:color w:val="000000"/>
          <w:kern w:val="0"/>
        </w:rPr>
        <w:t xml:space="preserve">plan met de BINCK PraktijkAcademie in overleg treden om dit initiatief verder te ontwikkelen. De raad zou bovendien geïnformeerd worden over de zoektocht naar een concrete locatie voor een co-werkplek. Een motie van de SP, die het college verzocht tot het </w:t>
      </w:r>
      <w:r>
        <w:rPr>
          <w:rFonts w:ascii="TimesNewRomanPSMT" w:hAnsi="TimesNewRomanPSMT"/>
          <w:color w:val="000000"/>
          <w:kern w:val="0"/>
        </w:rPr>
        <w:t>meewerken aan de realisatie van een al dan niet tijdelijke co-werkplek voor stagiairs en leerling-medewerkers in de Binckhorst, werd aangehouden omdat de wethouder had toegezegd dat hier nader onderzoek naar werd gedaan. Hier hebben wij tot op heden niks v</w:t>
      </w:r>
      <w:r>
        <w:rPr>
          <w:rFonts w:ascii="TimesNewRomanPSMT" w:hAnsi="TimesNewRomanPSMT"/>
          <w:color w:val="000000"/>
          <w:kern w:val="0"/>
        </w:rPr>
        <w:t xml:space="preserve">an vernomen. </w:t>
      </w:r>
    </w:p>
    <w:p w14:paraId="056F5F76" w14:textId="77777777" w:rsidR="008C0F93" w:rsidRDefault="00411F98">
      <w:pPr>
        <w:spacing w:after="160" w:line="256" w:lineRule="auto"/>
      </w:pPr>
      <w:r>
        <w:rPr>
          <w:rFonts w:ascii="TimesNewRomanPSMT" w:hAnsi="TimesNewRomanPSMT"/>
          <w:color w:val="000000"/>
          <w:kern w:val="0"/>
        </w:rPr>
        <w:t>Overeenkomstig art. 30 van het Reglement van orde stelt het raadslid Lesley Arp de volgende vragen:  </w:t>
      </w:r>
    </w:p>
    <w:p w14:paraId="1CADE98B" w14:textId="77777777" w:rsidR="008C0F93" w:rsidRDefault="00411F98">
      <w:pPr>
        <w:numPr>
          <w:ilvl w:val="0"/>
          <w:numId w:val="1"/>
        </w:numPr>
        <w:tabs>
          <w:tab w:val="left" w:pos="360"/>
          <w:tab w:val="left" w:pos="720"/>
        </w:tabs>
        <w:spacing w:after="160" w:line="256" w:lineRule="auto"/>
        <w:ind w:hanging="720"/>
      </w:pPr>
      <w:r>
        <w:rPr>
          <w:rFonts w:ascii="TimesNewRomanPSMT" w:hAnsi="TimesNewRomanPSMT"/>
          <w:color w:val="000000"/>
          <w:kern w:val="0"/>
        </w:rPr>
        <w:t>Hoe staat het met het onderzoek, dat ons is toegezegd, naar de realisatie van de co-werkplek voor stagiairs en leerling-medewerkers in de Bi</w:t>
      </w:r>
      <w:r>
        <w:rPr>
          <w:rFonts w:ascii="TimesNewRomanPSMT" w:hAnsi="TimesNewRomanPSMT"/>
          <w:color w:val="000000"/>
          <w:kern w:val="0"/>
        </w:rPr>
        <w:t>nkhorst? Wanneer kunnen wij de resultaten van dit onderzoek verwachten?</w:t>
      </w:r>
    </w:p>
    <w:p w14:paraId="56E52B66" w14:textId="77777777" w:rsidR="008C0F93" w:rsidRDefault="00411F98">
      <w:pPr>
        <w:numPr>
          <w:ilvl w:val="0"/>
          <w:numId w:val="1"/>
        </w:numPr>
        <w:tabs>
          <w:tab w:val="left" w:pos="360"/>
          <w:tab w:val="left" w:pos="720"/>
        </w:tabs>
        <w:spacing w:after="160" w:line="256" w:lineRule="auto"/>
        <w:ind w:hanging="720"/>
      </w:pPr>
      <w:r>
        <w:rPr>
          <w:rFonts w:ascii="TimesNewRomanPSMT" w:hAnsi="TimesNewRomanPSMT"/>
          <w:color w:val="000000"/>
          <w:kern w:val="0"/>
        </w:rPr>
        <w:t>Hoe verloopt het contact tussen het college en de initiatiefnemers van de zogenaamde KIP+ (de werktitel van de co-werkplek)? Welke gemeentelijke diensten / afdelingen zijn verantwoorde</w:t>
      </w:r>
      <w:r>
        <w:rPr>
          <w:rFonts w:ascii="TimesNewRomanPSMT" w:hAnsi="TimesNewRomanPSMT"/>
          <w:color w:val="000000"/>
          <w:kern w:val="0"/>
        </w:rPr>
        <w:t xml:space="preserve">lijk voor de samenwerking met de initiatiefnemers? Wat is er vanuit de gemeente concreet toegezegd en welke deadlines zijn er afgesproken? In hoeverre zijn deze afspraken wel / niet nagekomen en om welke redenen? </w:t>
      </w:r>
    </w:p>
    <w:p w14:paraId="30BEC0D9" w14:textId="77777777" w:rsidR="008C0F93" w:rsidRDefault="00411F98">
      <w:pPr>
        <w:numPr>
          <w:ilvl w:val="0"/>
          <w:numId w:val="1"/>
        </w:numPr>
        <w:tabs>
          <w:tab w:val="left" w:pos="360"/>
          <w:tab w:val="left" w:pos="720"/>
        </w:tabs>
        <w:spacing w:after="160" w:line="256" w:lineRule="auto"/>
        <w:ind w:hanging="720"/>
      </w:pPr>
      <w:r>
        <w:rPr>
          <w:rFonts w:ascii="TimesNewRomanPSMT" w:hAnsi="TimesNewRomanPSMT"/>
          <w:color w:val="000000"/>
          <w:kern w:val="0"/>
        </w:rPr>
        <w:t>Klopt het dat men op enig moment een concr</w:t>
      </w:r>
      <w:r>
        <w:rPr>
          <w:rFonts w:ascii="TimesNewRomanPSMT" w:hAnsi="TimesNewRomanPSMT"/>
          <w:color w:val="000000"/>
          <w:kern w:val="0"/>
        </w:rPr>
        <w:t>ete locatie op het oog had voor de KIP+, namelijk de begane grond van het Trefpunt (Binckhorstlaan 340)? Kunt u toelichten waarom deze locatie in de ogen van het college wel / niet geschikt is voor dit initiatief? Wat zijn de toekomstplannen van het colleg</w:t>
      </w:r>
      <w:r>
        <w:rPr>
          <w:rFonts w:ascii="TimesNewRomanPSMT" w:hAnsi="TimesNewRomanPSMT"/>
          <w:color w:val="000000"/>
          <w:kern w:val="0"/>
        </w:rPr>
        <w:t xml:space="preserve">e voor de locatie Trefpunt? </w:t>
      </w:r>
    </w:p>
    <w:p w14:paraId="20F901AD" w14:textId="77777777" w:rsidR="008C0F93" w:rsidRDefault="008C0F93">
      <w:pPr>
        <w:tabs>
          <w:tab w:val="left" w:pos="360"/>
          <w:tab w:val="left" w:pos="720"/>
        </w:tabs>
        <w:spacing w:after="160" w:line="256" w:lineRule="auto"/>
        <w:rPr>
          <w:rFonts w:ascii="TimesNewRomanPSMT" w:hAnsi="TimesNewRomanPSMT"/>
          <w:color w:val="000000"/>
          <w:kern w:val="0"/>
        </w:rPr>
      </w:pPr>
    </w:p>
    <w:p w14:paraId="0BC21035" w14:textId="77777777" w:rsidR="008C0F93" w:rsidRDefault="008C0F93">
      <w:pPr>
        <w:tabs>
          <w:tab w:val="left" w:pos="360"/>
          <w:tab w:val="left" w:pos="720"/>
        </w:tabs>
        <w:spacing w:after="160" w:line="256" w:lineRule="auto"/>
        <w:rPr>
          <w:rFonts w:ascii="TimesNewRomanPSMT" w:hAnsi="TimesNewRomanPSMT"/>
          <w:color w:val="000000"/>
          <w:kern w:val="0"/>
        </w:rPr>
      </w:pPr>
    </w:p>
    <w:p w14:paraId="2EF48A3C" w14:textId="77777777" w:rsidR="008C0F93" w:rsidRDefault="00411F98">
      <w:pPr>
        <w:tabs>
          <w:tab w:val="left" w:pos="360"/>
          <w:tab w:val="left" w:pos="720"/>
        </w:tabs>
        <w:spacing w:after="160" w:line="256" w:lineRule="auto"/>
      </w:pPr>
      <w:r>
        <w:rPr>
          <w:rFonts w:ascii="TimesNewRomanPSMT" w:hAnsi="TimesNewRomanPSMT"/>
          <w:color w:val="000000"/>
          <w:kern w:val="0"/>
        </w:rPr>
        <w:t xml:space="preserve">Lesley Arp                      </w:t>
      </w:r>
    </w:p>
    <w:p w14:paraId="7667F67C" w14:textId="77777777" w:rsidR="008C0F93" w:rsidRDefault="00411F98">
      <w:r>
        <w:rPr>
          <w:rFonts w:ascii="TimesNewRomanPSMT" w:hAnsi="TimesNewRomanPSMT"/>
          <w:color w:val="000000"/>
          <w:kern w:val="0"/>
        </w:rPr>
        <w:t xml:space="preserve">SP                      </w:t>
      </w:r>
      <w:r>
        <w:rPr>
          <w:rFonts w:ascii="TimesNewRomanPSMT" w:hAnsi="TimesNewRomanPSMT"/>
          <w:color w:val="000000"/>
          <w:kern w:val="0"/>
        </w:rPr>
        <w:tab/>
      </w:r>
      <w:r>
        <w:rPr>
          <w:rFonts w:ascii="TimesNewRomanPSMT" w:hAnsi="TimesNewRomanPSMT"/>
          <w:color w:val="000000"/>
          <w:kern w:val="0"/>
        </w:rPr>
        <w:tab/>
      </w:r>
    </w:p>
    <w:sectPr w:rsidR="008C0F93">
      <w:pgSz w:w="11906" w:h="16838"/>
      <w:pgMar w:top="1134" w:right="1134" w:bottom="1134" w:left="1134" w:header="0" w:footer="0" w:gutter="0"/>
      <w:cols w:space="708"/>
      <w:formProt w:val="0"/>
      <w:docGrid w:linePitch="312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01"/>
    <w:family w:val="roman"/>
    <w:pitch w:val="variable"/>
  </w:font>
  <w:font w:name="Songti SC"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PingFang SC">
    <w:panose1 w:val="00000000000000000000"/>
    <w:charset w:val="00"/>
    <w:family w:val="roman"/>
    <w:notTrueType/>
    <w:pitch w:val="default"/>
  </w:font>
  <w:font w:name="TimesNewRomanPSMT">
    <w:altName w:val="Times New Roman"/>
    <w:charset w:val="01"/>
    <w:family w:val="roman"/>
    <w:pitch w:val="variable"/>
  </w:font>
  <w:font w:name="TimesNewRomanPS-BoldMT">
    <w:altName w:val="Times New Roman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F663F7"/>
    <w:multiLevelType w:val="multilevel"/>
    <w:tmpl w:val="6DE0CA9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7ED80BD7"/>
    <w:multiLevelType w:val="multilevel"/>
    <w:tmpl w:val="C642797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autoHyphenation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F93"/>
    <w:rsid w:val="00411F98"/>
    <w:rsid w:val="008C0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48572"/>
  <w15:docId w15:val="{ADA4695A-0803-4E8A-B057-BCE54E1DF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ongti SC" w:hAnsi="Liberation Serif" w:cs="Arial Unicode MS"/>
        <w:kern w:val="2"/>
        <w:sz w:val="24"/>
        <w:szCs w:val="24"/>
        <w:lang w:val="nl-N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eading">
    <w:name w:val="Heading"/>
    <w:basedOn w:val="Standaard"/>
    <w:next w:val="Plattetekst"/>
    <w:qFormat/>
    <w:pPr>
      <w:keepNext/>
      <w:spacing w:before="240" w:after="120"/>
    </w:pPr>
    <w:rPr>
      <w:rFonts w:ascii="Liberation Sans" w:eastAsia="PingFang SC" w:hAnsi="Liberation Sans"/>
      <w:sz w:val="28"/>
      <w:szCs w:val="28"/>
    </w:rPr>
  </w:style>
  <w:style w:type="paragraph" w:styleId="Plattetekst">
    <w:name w:val="Body Text"/>
    <w:basedOn w:val="Standaard"/>
    <w:pPr>
      <w:spacing w:after="140" w:line="276" w:lineRule="auto"/>
    </w:pPr>
  </w:style>
  <w:style w:type="paragraph" w:styleId="Lijst">
    <w:name w:val="List"/>
    <w:basedOn w:val="Plattetekst"/>
  </w:style>
  <w:style w:type="paragraph" w:styleId="Bijschrift">
    <w:name w:val="caption"/>
    <w:basedOn w:val="Standaard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ard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1714</Characters>
  <Application>Microsoft Office Word</Application>
  <DocSecurity>0</DocSecurity>
  <Lines>14</Lines>
  <Paragraphs>4</Paragraphs>
  <ScaleCrop>false</ScaleCrop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dc:description/>
  <cp:lastModifiedBy>Gebruiker</cp:lastModifiedBy>
  <cp:revision>2</cp:revision>
  <dcterms:created xsi:type="dcterms:W3CDTF">2020-12-04T14:11:00Z</dcterms:created>
  <dcterms:modified xsi:type="dcterms:W3CDTF">2020-12-04T14:11:00Z</dcterms:modified>
  <dc:language>nl-NL</dc:language>
</cp:coreProperties>
</file>